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F72" w:rsidRPr="0082760F" w:rsidRDefault="008E5F72" w:rsidP="008E5F72">
      <w:pPr>
        <w:rPr>
          <w:b/>
          <w:sz w:val="28"/>
          <w:szCs w:val="28"/>
        </w:rPr>
      </w:pPr>
      <w:r>
        <w:rPr>
          <w:noProof/>
          <w:lang w:eastAsia="sk-SK"/>
        </w:rPr>
        <w:drawing>
          <wp:anchor distT="0" distB="0" distL="0" distR="17780" simplePos="0" relativeHeight="251659264" behindDoc="0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-63500</wp:posOffset>
            </wp:positionV>
            <wp:extent cx="836295" cy="508635"/>
            <wp:effectExtent l="0" t="0" r="1905" b="5715"/>
            <wp:wrapSquare wrapText="right"/>
            <wp:docPr id="1" name="Obrázok 1" descr="C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P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       </w:t>
      </w:r>
      <w:r w:rsidRPr="0082760F">
        <w:rPr>
          <w:b/>
          <w:sz w:val="28"/>
          <w:szCs w:val="28"/>
        </w:rPr>
        <w:t>Centrum poradenstva a prevencie, Bakalárska 2, Prievidza</w:t>
      </w:r>
    </w:p>
    <w:p w:rsidR="008E5F72" w:rsidRPr="00B7673F" w:rsidRDefault="008E5F72" w:rsidP="008E5F72">
      <w:pPr>
        <w:pStyle w:val="Nadpis1"/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Pr="00B7673F">
        <w:rPr>
          <w:sz w:val="28"/>
          <w:szCs w:val="28"/>
        </w:rPr>
        <w:sym w:font="Wingdings" w:char="F028"/>
      </w:r>
      <w:r w:rsidRPr="00B7673F">
        <w:rPr>
          <w:sz w:val="28"/>
          <w:szCs w:val="28"/>
        </w:rPr>
        <w:t xml:space="preserve"> 046 51 99 513</w:t>
      </w:r>
    </w:p>
    <w:p w:rsidR="008E5F72" w:rsidRPr="009E68CD" w:rsidRDefault="008E5F72" w:rsidP="008E5F72">
      <w:r w:rsidRPr="00EF7513">
        <w:t xml:space="preserve">         </w:t>
      </w:r>
      <w:r>
        <w:t xml:space="preserve">                                                                                        </w:t>
      </w:r>
      <w:r>
        <w:t xml:space="preserve">                                            </w:t>
      </w:r>
      <w:r>
        <w:t xml:space="preserve">Prievidza </w:t>
      </w:r>
      <w:r>
        <w:t>26</w:t>
      </w:r>
      <w:r>
        <w:t>.05.2026</w:t>
      </w:r>
    </w:p>
    <w:p w:rsidR="008E5F72" w:rsidRDefault="008E5F72" w:rsidP="008E5F72"/>
    <w:p w:rsidR="008E5F72" w:rsidRPr="008E5F72" w:rsidRDefault="008E5F72" w:rsidP="008E5F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k-SK"/>
        </w:rPr>
      </w:pPr>
      <w:r w:rsidRPr="008E5F7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k-SK"/>
        </w:rPr>
        <w:t>Zápisnica zo stretnutia školských špeciálnych pedagógov okresu Prievidza</w:t>
      </w:r>
    </w:p>
    <w:p w:rsidR="008E5F72" w:rsidRPr="008E5F72" w:rsidRDefault="008E5F72" w:rsidP="008E5F72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  <w:r w:rsidRPr="008E5F72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Dátum:</w:t>
      </w:r>
      <w:r w:rsidRPr="008E5F72">
        <w:rPr>
          <w:rFonts w:ascii="Times New Roman" w:hAnsi="Times New Roman" w:cs="Times New Roman"/>
          <w:sz w:val="24"/>
          <w:szCs w:val="24"/>
          <w:lang w:eastAsia="sk-SK"/>
        </w:rPr>
        <w:t xml:space="preserve"> 14. máj 2026 </w:t>
      </w:r>
    </w:p>
    <w:p w:rsidR="008E5F72" w:rsidRPr="008E5F72" w:rsidRDefault="008E5F72" w:rsidP="008E5F72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  <w:r w:rsidRPr="008E5F72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Čas:</w:t>
      </w:r>
      <w:r w:rsidRPr="008E5F72">
        <w:rPr>
          <w:rFonts w:ascii="Times New Roman" w:hAnsi="Times New Roman" w:cs="Times New Roman"/>
          <w:sz w:val="24"/>
          <w:szCs w:val="24"/>
          <w:lang w:eastAsia="sk-SK"/>
        </w:rPr>
        <w:t xml:space="preserve"> 9:00 – </w:t>
      </w:r>
      <w:r>
        <w:rPr>
          <w:rFonts w:ascii="Times New Roman" w:hAnsi="Times New Roman" w:cs="Times New Roman"/>
          <w:sz w:val="24"/>
          <w:szCs w:val="24"/>
          <w:lang w:eastAsia="sk-SK"/>
        </w:rPr>
        <w:t>12:00</w:t>
      </w:r>
    </w:p>
    <w:p w:rsidR="008E5F72" w:rsidRPr="008E5F72" w:rsidRDefault="008E5F72" w:rsidP="008E5F72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  <w:r w:rsidRPr="008E5F72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Miesto:</w:t>
      </w:r>
      <w:r w:rsidRPr="008E5F72">
        <w:rPr>
          <w:rFonts w:ascii="Times New Roman" w:hAnsi="Times New Roman" w:cs="Times New Roman"/>
          <w:sz w:val="24"/>
          <w:szCs w:val="24"/>
          <w:lang w:eastAsia="sk-SK"/>
        </w:rPr>
        <w:t xml:space="preserve"> Centrum poradenstva a prevencie Prievidza, Bakalárska 2 </w:t>
      </w:r>
    </w:p>
    <w:p w:rsidR="008E5F72" w:rsidRDefault="008E5F72" w:rsidP="008E5F72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  <w:r w:rsidRPr="008E5F72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Prítomní: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25</w:t>
      </w:r>
      <w:r w:rsidRPr="008E5F72">
        <w:rPr>
          <w:rFonts w:ascii="Times New Roman" w:hAnsi="Times New Roman" w:cs="Times New Roman"/>
          <w:sz w:val="24"/>
          <w:szCs w:val="24"/>
          <w:lang w:eastAsia="sk-SK"/>
        </w:rPr>
        <w:t xml:space="preserve"> školských špeciálnych pedagógov z MŠ, ZŠ a SŠ okresu Prievidza</w:t>
      </w:r>
      <w:r>
        <w:rPr>
          <w:rFonts w:ascii="Times New Roman" w:hAnsi="Times New Roman" w:cs="Times New Roman"/>
          <w:sz w:val="24"/>
          <w:szCs w:val="24"/>
          <w:lang w:eastAsia="sk-SK"/>
        </w:rPr>
        <w:t>, odborní zamestnanci CPP Prievidza</w:t>
      </w:r>
    </w:p>
    <w:p w:rsidR="008E5F72" w:rsidRPr="008E5F72" w:rsidRDefault="008E5F72" w:rsidP="008E5F72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  <w:r w:rsidRPr="008E5F72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Zvolávateľ:</w:t>
      </w:r>
      <w:r w:rsidRPr="008E5F72">
        <w:rPr>
          <w:rFonts w:ascii="Times New Roman" w:hAnsi="Times New Roman" w:cs="Times New Roman"/>
          <w:sz w:val="24"/>
          <w:szCs w:val="24"/>
          <w:lang w:eastAsia="sk-SK"/>
        </w:rPr>
        <w:t xml:space="preserve"> CPP Prievidza </w:t>
      </w:r>
    </w:p>
    <w:p w:rsidR="008E5F72" w:rsidRPr="008E5F72" w:rsidRDefault="008E5F72" w:rsidP="008E5F72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  <w:r w:rsidRPr="008E5F72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Vedenie stretnutia:</w:t>
      </w:r>
      <w:r w:rsidRPr="008E5F72">
        <w:rPr>
          <w:rFonts w:ascii="Times New Roman" w:hAnsi="Times New Roman" w:cs="Times New Roman"/>
          <w:sz w:val="24"/>
          <w:szCs w:val="24"/>
          <w:lang w:eastAsia="sk-SK"/>
        </w:rPr>
        <w:t xml:space="preserve"> PaedDr. Angela </w:t>
      </w:r>
      <w:proofErr w:type="spellStart"/>
      <w:r w:rsidRPr="008E5F72">
        <w:rPr>
          <w:rFonts w:ascii="Times New Roman" w:hAnsi="Times New Roman" w:cs="Times New Roman"/>
          <w:sz w:val="24"/>
          <w:szCs w:val="24"/>
          <w:lang w:eastAsia="sk-SK"/>
        </w:rPr>
        <w:t>Kadašiová</w:t>
      </w:r>
      <w:proofErr w:type="spellEnd"/>
    </w:p>
    <w:p w:rsidR="008E5F72" w:rsidRPr="008E5F72" w:rsidRDefault="008E5F72" w:rsidP="008E5F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E5F7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 Privítanie</w:t>
      </w:r>
    </w:p>
    <w:p w:rsidR="008E5F72" w:rsidRPr="008E5F72" w:rsidRDefault="008E5F72" w:rsidP="008E5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E5F7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Stretnutie otvorila PaedDr. Angela </w:t>
      </w:r>
      <w:proofErr w:type="spellStart"/>
      <w:r w:rsidRPr="008E5F72">
        <w:rPr>
          <w:rFonts w:ascii="Times New Roman" w:eastAsia="Times New Roman" w:hAnsi="Times New Roman" w:cs="Times New Roman"/>
          <w:sz w:val="24"/>
          <w:szCs w:val="24"/>
          <w:lang w:eastAsia="sk-SK"/>
        </w:rPr>
        <w:t>Kadašiová</w:t>
      </w:r>
      <w:proofErr w:type="spellEnd"/>
      <w:r w:rsidRPr="008E5F72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ktorá privítala prítomných špeciálnych pedagógov a predstavila program pracovného stretnutia. Poďakovala za účasť a zdôraznila význam vzájomnej spolupráce medzi školami a CPP.</w:t>
      </w:r>
    </w:p>
    <w:p w:rsidR="008E5F72" w:rsidRPr="008E5F72" w:rsidRDefault="008E5F72" w:rsidP="008E5F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E5F7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 Odborný príspevok: Dieťa s diagnózou PAS v bežnej triede MŠ/ZŠ/SŠ</w:t>
      </w:r>
    </w:p>
    <w:p w:rsidR="008E5F72" w:rsidRPr="008E5F72" w:rsidRDefault="008E5F72" w:rsidP="008E5F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8E5F72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Prednášajúce:</w:t>
      </w:r>
    </w:p>
    <w:p w:rsidR="008E5F72" w:rsidRPr="008E5F72" w:rsidRDefault="008E5F72" w:rsidP="008E5F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Mgr. Viera</w:t>
      </w:r>
      <w:r w:rsidRPr="008E5F7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Faziková Tomeková</w:t>
      </w:r>
      <w:r w:rsidRPr="008E5F7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psychológ CPP Prievidza</w:t>
      </w:r>
    </w:p>
    <w:p w:rsidR="008E5F72" w:rsidRDefault="008E5F72" w:rsidP="008E5F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Mgr. Ivana</w:t>
      </w:r>
      <w:r w:rsidRPr="008E5F7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Pr="008E5F7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Mihálová</w:t>
      </w:r>
      <w:proofErr w:type="spellEnd"/>
      <w:r w:rsidRPr="008E5F7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špeciálny pedagóg CPP Prievidza</w:t>
      </w:r>
    </w:p>
    <w:p w:rsidR="00C52CE2" w:rsidRPr="008E5F72" w:rsidRDefault="00C52CE2" w:rsidP="00C52C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2CE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Odborné zamestnankyne CPP Prievidza vo svojich prezentáciách prehľadne spracovali tému z pohľadu psychológa a aj špeciálneho pedagóga.</w:t>
      </w:r>
    </w:p>
    <w:p w:rsidR="008E5F72" w:rsidRPr="008E5F72" w:rsidRDefault="008E5F72" w:rsidP="008E5F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8E5F72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Obsah príspevku:</w:t>
      </w:r>
    </w:p>
    <w:p w:rsidR="008E5F72" w:rsidRDefault="008E5F72" w:rsidP="008E5F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E5F72">
        <w:rPr>
          <w:rFonts w:ascii="Times New Roman" w:eastAsia="Times New Roman" w:hAnsi="Times New Roman" w:cs="Times New Roman"/>
          <w:sz w:val="24"/>
          <w:szCs w:val="24"/>
          <w:lang w:eastAsia="sk-SK"/>
        </w:rPr>
        <w:t>charakteristika PAS a najčastej</w:t>
      </w:r>
      <w:r w:rsidR="00C52CE2">
        <w:rPr>
          <w:rFonts w:ascii="Times New Roman" w:eastAsia="Times New Roman" w:hAnsi="Times New Roman" w:cs="Times New Roman"/>
          <w:sz w:val="24"/>
          <w:szCs w:val="24"/>
          <w:lang w:eastAsia="sk-SK"/>
        </w:rPr>
        <w:t>šie prejavy – senzorická integrácia, motorika, komunikácia, sociálne správanie, vnímanie a zvládanie emócií, kognitívne a exekutívne funkcie</w:t>
      </w:r>
    </w:p>
    <w:p w:rsidR="00D56EC6" w:rsidRPr="008E5F72" w:rsidRDefault="00D56EC6" w:rsidP="008E5F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nové trendy v diagnostike dieťaťa s PAS, charakteristika jednotlivých levelov, funkčnosti dieťaťa</w:t>
      </w:r>
      <w:r w:rsidR="00C52CE2">
        <w:rPr>
          <w:rFonts w:ascii="Times New Roman" w:eastAsia="Times New Roman" w:hAnsi="Times New Roman" w:cs="Times New Roman"/>
          <w:sz w:val="24"/>
          <w:szCs w:val="24"/>
          <w:lang w:eastAsia="sk-SK"/>
        </w:rPr>
        <w:t>, porovnanie s diagnostikou PAS v nedávnej minulosti</w:t>
      </w:r>
    </w:p>
    <w:p w:rsidR="008E5F72" w:rsidRPr="008E5F72" w:rsidRDefault="008E5F72" w:rsidP="008E5F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E5F72">
        <w:rPr>
          <w:rFonts w:ascii="Times New Roman" w:eastAsia="Times New Roman" w:hAnsi="Times New Roman" w:cs="Times New Roman"/>
          <w:sz w:val="24"/>
          <w:szCs w:val="24"/>
          <w:lang w:eastAsia="sk-SK"/>
        </w:rPr>
        <w:t>rozdiely v prejavoch u detí v MŠ, ZŠ a SŠ</w:t>
      </w:r>
    </w:p>
    <w:p w:rsidR="008E5F72" w:rsidRPr="008E5F72" w:rsidRDefault="008E5F72" w:rsidP="008E5F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E5F72">
        <w:rPr>
          <w:rFonts w:ascii="Times New Roman" w:eastAsia="Times New Roman" w:hAnsi="Times New Roman" w:cs="Times New Roman"/>
          <w:sz w:val="24"/>
          <w:szCs w:val="24"/>
          <w:lang w:eastAsia="sk-SK"/>
        </w:rPr>
        <w:t>odporúčané prístupy pri práci s dieťaťom s</w:t>
      </w:r>
      <w:r w:rsidR="00D56EC6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8E5F72">
        <w:rPr>
          <w:rFonts w:ascii="Times New Roman" w:eastAsia="Times New Roman" w:hAnsi="Times New Roman" w:cs="Times New Roman"/>
          <w:sz w:val="24"/>
          <w:szCs w:val="24"/>
          <w:lang w:eastAsia="sk-SK"/>
        </w:rPr>
        <w:t>PAS</w:t>
      </w:r>
      <w:r w:rsidR="00D56EC6">
        <w:rPr>
          <w:rFonts w:ascii="Times New Roman" w:eastAsia="Times New Roman" w:hAnsi="Times New Roman" w:cs="Times New Roman"/>
          <w:sz w:val="24"/>
          <w:szCs w:val="24"/>
          <w:lang w:eastAsia="sk-SK"/>
        </w:rPr>
        <w:t>, ako pomôcť dieťaťu s PAS v školskom prostredí – zadania úloh, hodnotenie výsledkov</w:t>
      </w:r>
    </w:p>
    <w:p w:rsidR="008E5F72" w:rsidRPr="008E5F72" w:rsidRDefault="008E5F72" w:rsidP="008E5F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E5F72">
        <w:rPr>
          <w:rFonts w:ascii="Times New Roman" w:eastAsia="Times New Roman" w:hAnsi="Times New Roman" w:cs="Times New Roman"/>
          <w:sz w:val="24"/>
          <w:szCs w:val="24"/>
          <w:lang w:eastAsia="sk-SK"/>
        </w:rPr>
        <w:t>význam štruktúrovaného prostredia a vizuálnej podpory</w:t>
      </w:r>
      <w:r w:rsidR="00D56EC6">
        <w:rPr>
          <w:rFonts w:ascii="Times New Roman" w:eastAsia="Times New Roman" w:hAnsi="Times New Roman" w:cs="Times New Roman"/>
          <w:sz w:val="24"/>
          <w:szCs w:val="24"/>
          <w:lang w:eastAsia="sk-SK"/>
        </w:rPr>
        <w:t>, konkrétne úpravy prostredia triedy</w:t>
      </w:r>
    </w:p>
    <w:p w:rsidR="008E5F72" w:rsidRDefault="008E5F72" w:rsidP="008E5F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E5F72">
        <w:rPr>
          <w:rFonts w:ascii="Times New Roman" w:eastAsia="Times New Roman" w:hAnsi="Times New Roman" w:cs="Times New Roman"/>
          <w:sz w:val="24"/>
          <w:szCs w:val="24"/>
          <w:lang w:eastAsia="sk-SK"/>
        </w:rPr>
        <w:t>spolupráca s rodičmi a</w:t>
      </w:r>
      <w:r w:rsidR="00D56EC6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8E5F72">
        <w:rPr>
          <w:rFonts w:ascii="Times New Roman" w:eastAsia="Times New Roman" w:hAnsi="Times New Roman" w:cs="Times New Roman"/>
          <w:sz w:val="24"/>
          <w:szCs w:val="24"/>
          <w:lang w:eastAsia="sk-SK"/>
        </w:rPr>
        <w:t>odborníkmi</w:t>
      </w:r>
      <w:r w:rsidR="00D56EC6">
        <w:rPr>
          <w:rFonts w:ascii="Times New Roman" w:eastAsia="Times New Roman" w:hAnsi="Times New Roman" w:cs="Times New Roman"/>
          <w:sz w:val="24"/>
          <w:szCs w:val="24"/>
          <w:lang w:eastAsia="sk-SK"/>
        </w:rPr>
        <w:t>, praktické tipy pre rodičov do domáceho prostredia</w:t>
      </w:r>
    </w:p>
    <w:p w:rsidR="00EF4BAE" w:rsidRPr="008E5F72" w:rsidRDefault="00EF4BAE" w:rsidP="008E5F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oblasti ťažkostí v živote človeka s autizmom, inakosť autizmu (podľa jednotlivých oblastí)</w:t>
      </w:r>
    </w:p>
    <w:p w:rsidR="008E5F72" w:rsidRPr="008E5F72" w:rsidRDefault="00EF4BAE" w:rsidP="008E5F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vzdelávanie žiakov s PAS – na čo sa sústrediť vo vyučovacom procese, </w:t>
      </w:r>
      <w:r w:rsidR="008E5F72" w:rsidRPr="008E5F72">
        <w:rPr>
          <w:rFonts w:ascii="Times New Roman" w:eastAsia="Times New Roman" w:hAnsi="Times New Roman" w:cs="Times New Roman"/>
          <w:sz w:val="24"/>
          <w:szCs w:val="24"/>
          <w:lang w:eastAsia="sk-SK"/>
        </w:rPr>
        <w:t>možnosti úprav a podporných opatrení v rámci legislatívy</w:t>
      </w:r>
    </w:p>
    <w:p w:rsidR="008E5F72" w:rsidRDefault="008E5F72" w:rsidP="008E5F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E5F72">
        <w:rPr>
          <w:rFonts w:ascii="Times New Roman" w:eastAsia="Times New Roman" w:hAnsi="Times New Roman" w:cs="Times New Roman"/>
          <w:sz w:val="24"/>
          <w:szCs w:val="24"/>
          <w:lang w:eastAsia="sk-SK"/>
        </w:rPr>
        <w:t>kazuistiky z praxe CPP Prievidza</w:t>
      </w:r>
    </w:p>
    <w:p w:rsidR="00EF4BAE" w:rsidRPr="008E5F72" w:rsidRDefault="00EF4BAE" w:rsidP="008E5F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obrazové ukážky – organizácia a úprava priestoru, individuálny denný plán, časová následnosť denného režimu, vizualizácia učiva, komunikačné knihy</w:t>
      </w:r>
    </w:p>
    <w:p w:rsidR="00EF4BAE" w:rsidRPr="00EF4BAE" w:rsidRDefault="008E5F72" w:rsidP="00C52CE2">
      <w:pPr>
        <w:spacing w:before="100" w:beforeAutospacing="1" w:after="100" w:afterAutospacing="1"/>
      </w:pPr>
      <w:r w:rsidRPr="008E5F72">
        <w:rPr>
          <w:rFonts w:ascii="Times New Roman" w:eastAsia="Times New Roman" w:hAnsi="Times New Roman" w:cs="Times New Roman"/>
          <w:sz w:val="24"/>
          <w:szCs w:val="24"/>
          <w:lang w:eastAsia="sk-SK"/>
        </w:rPr>
        <w:t>Úč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astníci ocenili praktické rady</w:t>
      </w:r>
      <w:r w:rsidRPr="008E5F72">
        <w:rPr>
          <w:rFonts w:ascii="Times New Roman" w:eastAsia="Times New Roman" w:hAnsi="Times New Roman" w:cs="Times New Roman"/>
          <w:sz w:val="24"/>
          <w:szCs w:val="24"/>
          <w:lang w:eastAsia="sk-SK"/>
        </w:rPr>
        <w:t>, konkrétne príklady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výber vhodných pomôcok</w:t>
      </w:r>
      <w:r w:rsidRPr="008E5F7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odporúčania využiteľné v školskom prostredí.</w:t>
      </w:r>
      <w:r w:rsidR="00EF4BAE" w:rsidRPr="00EF4BAE">
        <w:rPr>
          <w:rFonts w:eastAsiaTheme="minorEastAsia" w:hAnsi="Century Gothic"/>
          <w:b/>
          <w:bCs/>
          <w:color w:val="404040" w:themeColor="text1" w:themeTint="BF"/>
          <w:kern w:val="24"/>
          <w:sz w:val="48"/>
          <w:szCs w:val="48"/>
          <w:lang w:val="pl-PL" w:eastAsia="sk-SK"/>
        </w:rPr>
        <w:t xml:space="preserve"> </w:t>
      </w:r>
    </w:p>
    <w:p w:rsidR="008E5F72" w:rsidRPr="008E5F72" w:rsidRDefault="00C52CE2" w:rsidP="00C52CE2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C52CE2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 w:val="24"/>
          <w:szCs w:val="24"/>
          <w:lang w:val="pl-PL" w:eastAsia="sk-SK"/>
        </w:rPr>
        <w:t xml:space="preserve">Tému sme ukončili s citátom: </w:t>
      </w:r>
      <w:r w:rsidR="00170B16" w:rsidRPr="00C52CE2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KTO POZNÁ JEDNÉHO AUTISTU, POZNÁ JEDNÉHO AUTISTU, NIE VIAC!</w:t>
      </w:r>
    </w:p>
    <w:p w:rsidR="008E5F72" w:rsidRPr="008E5F72" w:rsidRDefault="008E5F72" w:rsidP="008E5F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E5F7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3. Výmena skúseností z praxe</w:t>
      </w:r>
    </w:p>
    <w:p w:rsidR="008E5F72" w:rsidRPr="008E5F72" w:rsidRDefault="008E5F72" w:rsidP="008E5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E5F72">
        <w:rPr>
          <w:rFonts w:ascii="Times New Roman" w:eastAsia="Times New Roman" w:hAnsi="Times New Roman" w:cs="Times New Roman"/>
          <w:sz w:val="24"/>
          <w:szCs w:val="24"/>
          <w:lang w:eastAsia="sk-SK"/>
        </w:rPr>
        <w:t>Špeciálni pedagógovia z jednotlivých škôl prezentovali svoje skúsenosti pri práci so žiakmi so ŠVVP, najmä s deťmi s PAS,</w:t>
      </w:r>
      <w:r w:rsidR="001E6B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ADHD, poruchami správania.</w:t>
      </w:r>
    </w:p>
    <w:p w:rsidR="008E5F72" w:rsidRPr="008E5F72" w:rsidRDefault="008E5F72" w:rsidP="008E5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E5F72">
        <w:rPr>
          <w:rFonts w:ascii="Times New Roman" w:eastAsia="Times New Roman" w:hAnsi="Times New Roman" w:cs="Times New Roman"/>
          <w:sz w:val="24"/>
          <w:szCs w:val="24"/>
          <w:lang w:eastAsia="sk-SK"/>
        </w:rPr>
        <w:t>Diskutované témy:</w:t>
      </w:r>
    </w:p>
    <w:p w:rsidR="008E5F72" w:rsidRPr="008E5F72" w:rsidRDefault="008E5F72" w:rsidP="008E5F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E5F72">
        <w:rPr>
          <w:rFonts w:ascii="Times New Roman" w:eastAsia="Times New Roman" w:hAnsi="Times New Roman" w:cs="Times New Roman"/>
          <w:sz w:val="24"/>
          <w:szCs w:val="24"/>
          <w:lang w:eastAsia="sk-SK"/>
        </w:rPr>
        <w:t>efektívn</w:t>
      </w:r>
      <w:r w:rsidR="001E6B5B">
        <w:rPr>
          <w:rFonts w:ascii="Times New Roman" w:eastAsia="Times New Roman" w:hAnsi="Times New Roman" w:cs="Times New Roman"/>
          <w:sz w:val="24"/>
          <w:szCs w:val="24"/>
          <w:lang w:eastAsia="sk-SK"/>
        </w:rPr>
        <w:t>e formy komunikácie s </w:t>
      </w:r>
      <w:r w:rsidRPr="008E5F72">
        <w:rPr>
          <w:rFonts w:ascii="Times New Roman" w:eastAsia="Times New Roman" w:hAnsi="Times New Roman" w:cs="Times New Roman"/>
          <w:sz w:val="24"/>
          <w:szCs w:val="24"/>
          <w:lang w:eastAsia="sk-SK"/>
        </w:rPr>
        <w:t>učiteľmi</w:t>
      </w:r>
      <w:r w:rsidR="001E6B5B">
        <w:rPr>
          <w:rFonts w:ascii="Times New Roman" w:eastAsia="Times New Roman" w:hAnsi="Times New Roman" w:cs="Times New Roman"/>
          <w:sz w:val="24"/>
          <w:szCs w:val="24"/>
          <w:lang w:eastAsia="sk-SK"/>
        </w:rPr>
        <w:t>, rodičmi</w:t>
      </w:r>
    </w:p>
    <w:p w:rsidR="008E5F72" w:rsidRPr="008E5F72" w:rsidRDefault="008E5F72" w:rsidP="008E5F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E5F72">
        <w:rPr>
          <w:rFonts w:ascii="Times New Roman" w:eastAsia="Times New Roman" w:hAnsi="Times New Roman" w:cs="Times New Roman"/>
          <w:sz w:val="24"/>
          <w:szCs w:val="24"/>
          <w:lang w:eastAsia="sk-SK"/>
        </w:rPr>
        <w:t>problémy pri nastavovaní podporných opatrení</w:t>
      </w:r>
      <w:r w:rsidR="00374263">
        <w:rPr>
          <w:rFonts w:ascii="Times New Roman" w:eastAsia="Times New Roman" w:hAnsi="Times New Roman" w:cs="Times New Roman"/>
          <w:sz w:val="24"/>
          <w:szCs w:val="24"/>
          <w:lang w:eastAsia="sk-SK"/>
        </w:rPr>
        <w:t>, individuálne vzdelávanie a jeho osobitosti</w:t>
      </w:r>
    </w:p>
    <w:p w:rsidR="008E5F72" w:rsidRPr="008E5F72" w:rsidRDefault="008E5F72" w:rsidP="008E5F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E5F72">
        <w:rPr>
          <w:rFonts w:ascii="Times New Roman" w:eastAsia="Times New Roman" w:hAnsi="Times New Roman" w:cs="Times New Roman"/>
          <w:sz w:val="24"/>
          <w:szCs w:val="24"/>
          <w:lang w:eastAsia="sk-SK"/>
        </w:rPr>
        <w:t>spolupráca s asistent</w:t>
      </w:r>
      <w:r w:rsidR="001E6B5B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8E5F72">
        <w:rPr>
          <w:rFonts w:ascii="Times New Roman" w:eastAsia="Times New Roman" w:hAnsi="Times New Roman" w:cs="Times New Roman"/>
          <w:sz w:val="24"/>
          <w:szCs w:val="24"/>
          <w:lang w:eastAsia="sk-SK"/>
        </w:rPr>
        <w:t>mi učiteľa</w:t>
      </w:r>
    </w:p>
    <w:p w:rsidR="008E5F72" w:rsidRPr="008E5F72" w:rsidRDefault="008E5F72" w:rsidP="008E5F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E5F72">
        <w:rPr>
          <w:rFonts w:ascii="Times New Roman" w:eastAsia="Times New Roman" w:hAnsi="Times New Roman" w:cs="Times New Roman"/>
          <w:sz w:val="24"/>
          <w:szCs w:val="24"/>
          <w:lang w:eastAsia="sk-SK"/>
        </w:rPr>
        <w:t>adaptácia žiakov pri prechode na vyšší stupeň vzdelávania</w:t>
      </w:r>
    </w:p>
    <w:p w:rsidR="008E5F72" w:rsidRPr="008E5F72" w:rsidRDefault="008E5F72" w:rsidP="008E5F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E5F7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potreba ďalšieho vzdelávania </w:t>
      </w:r>
      <w:r w:rsidR="001E6B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asistentov, učiteľov, špeciálnych pedagógov </w:t>
      </w:r>
      <w:r w:rsidRPr="008E5F72">
        <w:rPr>
          <w:rFonts w:ascii="Times New Roman" w:eastAsia="Times New Roman" w:hAnsi="Times New Roman" w:cs="Times New Roman"/>
          <w:sz w:val="24"/>
          <w:szCs w:val="24"/>
          <w:lang w:eastAsia="sk-SK"/>
        </w:rPr>
        <w:t>v oblasti práce s PAS</w:t>
      </w:r>
    </w:p>
    <w:p w:rsidR="008E5F72" w:rsidRPr="008E5F72" w:rsidRDefault="008E5F72" w:rsidP="008E5F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E6B5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4. Diskusia</w:t>
      </w:r>
    </w:p>
    <w:p w:rsidR="008E5F72" w:rsidRPr="008E5F72" w:rsidRDefault="008E5F72" w:rsidP="008E5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E5F72">
        <w:rPr>
          <w:rFonts w:ascii="Times New Roman" w:eastAsia="Times New Roman" w:hAnsi="Times New Roman" w:cs="Times New Roman"/>
          <w:sz w:val="24"/>
          <w:szCs w:val="24"/>
          <w:lang w:eastAsia="sk-SK"/>
        </w:rPr>
        <w:t>V diskusii sa účastníci venovali najmä:</w:t>
      </w:r>
    </w:p>
    <w:p w:rsidR="00374263" w:rsidRDefault="00374263" w:rsidP="008E5F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konkrétnym otázkam k individuálnym problémom jednotlivých detí s PAS v školách</w:t>
      </w:r>
    </w:p>
    <w:p w:rsidR="008E5F72" w:rsidRPr="008E5F72" w:rsidRDefault="00374263" w:rsidP="008E5F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="008E5F72" w:rsidRPr="008E5F7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ávrhom </w:t>
      </w:r>
      <w:r w:rsidR="001E6B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tém </w:t>
      </w:r>
      <w:r w:rsidR="008E5F72" w:rsidRPr="008E5F72">
        <w:rPr>
          <w:rFonts w:ascii="Times New Roman" w:eastAsia="Times New Roman" w:hAnsi="Times New Roman" w:cs="Times New Roman"/>
          <w:sz w:val="24"/>
          <w:szCs w:val="24"/>
          <w:lang w:eastAsia="sk-SK"/>
        </w:rPr>
        <w:t>na ďalši</w:t>
      </w:r>
      <w:r w:rsidR="001E6B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 odborné stretnutia </w:t>
      </w:r>
    </w:p>
    <w:bookmarkEnd w:id="0"/>
    <w:p w:rsidR="008E5F72" w:rsidRPr="008E5F72" w:rsidRDefault="008E5F72" w:rsidP="008E5F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E6B5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5. Záver</w:t>
      </w:r>
    </w:p>
    <w:p w:rsidR="008E5F72" w:rsidRPr="008E5F72" w:rsidRDefault="008E5F72" w:rsidP="008E5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E5F7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PaedDr. Angela </w:t>
      </w:r>
      <w:proofErr w:type="spellStart"/>
      <w:r w:rsidRPr="008E5F72">
        <w:rPr>
          <w:rFonts w:ascii="Times New Roman" w:eastAsia="Times New Roman" w:hAnsi="Times New Roman" w:cs="Times New Roman"/>
          <w:sz w:val="24"/>
          <w:szCs w:val="24"/>
          <w:lang w:eastAsia="sk-SK"/>
        </w:rPr>
        <w:t>Kadašiová</w:t>
      </w:r>
      <w:proofErr w:type="spellEnd"/>
      <w:r w:rsidRPr="008E5F7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poďakovala všetkým účastníkom za aktívnu účasť, </w:t>
      </w:r>
      <w:r w:rsidR="001E6B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 </w:t>
      </w:r>
      <w:r w:rsidRPr="008E5F72">
        <w:rPr>
          <w:rFonts w:ascii="Times New Roman" w:eastAsia="Times New Roman" w:hAnsi="Times New Roman" w:cs="Times New Roman"/>
          <w:sz w:val="24"/>
          <w:szCs w:val="24"/>
          <w:lang w:eastAsia="sk-SK"/>
        </w:rPr>
        <w:t>podnetné príspevky a ochotu zdieľať skúsenosti</w:t>
      </w:r>
      <w:r w:rsidR="001E6B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lektorkám stretnutia. </w:t>
      </w:r>
    </w:p>
    <w:p w:rsidR="008E5F72" w:rsidRPr="008E5F72" w:rsidRDefault="001E6B5B" w:rsidP="008E5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Stretnutie bolo oficiálne ukončené o 12:00 hod. Školskí špeciálni pedagógovia ešte pokračovali v individuálnych konzultáciách s odbornými pracovníkmi CPP Prievidza ohľadom svojich žiakov.</w:t>
      </w:r>
    </w:p>
    <w:p w:rsidR="008E5F72" w:rsidRPr="008E5F72" w:rsidRDefault="008E5F72" w:rsidP="008E5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E5F7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Vypracovala:</w:t>
      </w:r>
      <w:r w:rsidRPr="008E5F7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PaedDr. Angela </w:t>
      </w:r>
      <w:proofErr w:type="spellStart"/>
      <w:r w:rsidRPr="008E5F72">
        <w:rPr>
          <w:rFonts w:ascii="Times New Roman" w:eastAsia="Times New Roman" w:hAnsi="Times New Roman" w:cs="Times New Roman"/>
          <w:sz w:val="24"/>
          <w:szCs w:val="24"/>
          <w:lang w:eastAsia="sk-SK"/>
        </w:rPr>
        <w:t>Kadašiová</w:t>
      </w:r>
      <w:proofErr w:type="spellEnd"/>
      <w:r w:rsidRPr="008E5F7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špeciálny pedagóg CPP Prievidza</w:t>
      </w:r>
    </w:p>
    <w:p w:rsidR="008E5F72" w:rsidRPr="008E5F72" w:rsidRDefault="008E5F72" w:rsidP="008E5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E5F7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Schválila:</w:t>
      </w:r>
      <w:r w:rsidRPr="008E5F7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PhDr. Jana </w:t>
      </w:r>
      <w:proofErr w:type="spellStart"/>
      <w:r w:rsidRPr="008E5F72">
        <w:rPr>
          <w:rFonts w:ascii="Times New Roman" w:eastAsia="Times New Roman" w:hAnsi="Times New Roman" w:cs="Times New Roman"/>
          <w:sz w:val="24"/>
          <w:szCs w:val="24"/>
          <w:lang w:eastAsia="sk-SK"/>
        </w:rPr>
        <w:t>Rohovská</w:t>
      </w:r>
      <w:proofErr w:type="spellEnd"/>
      <w:r w:rsidRPr="008E5F7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riaditeľka CPP Prievidza</w:t>
      </w:r>
    </w:p>
    <w:p w:rsidR="00BC42FD" w:rsidRDefault="00BC42FD"/>
    <w:sectPr w:rsidR="00BC42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836D6"/>
    <w:multiLevelType w:val="multilevel"/>
    <w:tmpl w:val="CFA0B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946852"/>
    <w:multiLevelType w:val="hybridMultilevel"/>
    <w:tmpl w:val="9C5AD69A"/>
    <w:lvl w:ilvl="0" w:tplc="69C2B2B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540501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AE8576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C2C0A6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2DAAA9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18085E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1A4D65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0E4342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D8E382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4D6E4D28"/>
    <w:multiLevelType w:val="multilevel"/>
    <w:tmpl w:val="94482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B802A0"/>
    <w:multiLevelType w:val="multilevel"/>
    <w:tmpl w:val="A6B4B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BA0FDC"/>
    <w:multiLevelType w:val="multilevel"/>
    <w:tmpl w:val="3252C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C7148C"/>
    <w:multiLevelType w:val="multilevel"/>
    <w:tmpl w:val="E00CA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F72"/>
    <w:rsid w:val="00170B16"/>
    <w:rsid w:val="001E6B5B"/>
    <w:rsid w:val="00374263"/>
    <w:rsid w:val="008E5F72"/>
    <w:rsid w:val="009717C4"/>
    <w:rsid w:val="00BC42FD"/>
    <w:rsid w:val="00C52CE2"/>
    <w:rsid w:val="00D56EC6"/>
    <w:rsid w:val="00EF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55E83"/>
  <w15:chartTrackingRefBased/>
  <w15:docId w15:val="{4992A2C8-A04D-4091-8527-99D5EB7EC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8E5F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8E5F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8E5F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E5F72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8E5F72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8E5F72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8E5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8E5F72"/>
    <w:rPr>
      <w:b/>
      <w:bCs/>
    </w:rPr>
  </w:style>
  <w:style w:type="character" w:styleId="Hypertextovprepojenie">
    <w:name w:val="Hyperlink"/>
    <w:uiPriority w:val="99"/>
    <w:unhideWhenUsed/>
    <w:rsid w:val="008E5F72"/>
    <w:rPr>
      <w:color w:val="0563C1"/>
      <w:u w:val="single"/>
    </w:rPr>
  </w:style>
  <w:style w:type="paragraph" w:styleId="Bezriadkovania">
    <w:name w:val="No Spacing"/>
    <w:uiPriority w:val="1"/>
    <w:qFormat/>
    <w:rsid w:val="008E5F72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EF4B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6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9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1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6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40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602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8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89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55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452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60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457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583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0717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2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24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2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81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2026-05-26T11:40:00Z</dcterms:created>
  <dcterms:modified xsi:type="dcterms:W3CDTF">2026-05-26T11:40:00Z</dcterms:modified>
</cp:coreProperties>
</file>